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5341D" w:rsidP="00C5341D" w14:paraId="22F337B2" w14:textId="77777777">
      <w:pPr>
        <w:spacing w:line="480" w:lineRule="auto"/>
        <w:rPr>
          <w:rFonts w:ascii="Times New Roman" w:hAnsi="Times New Roman" w:cs="Times New Roman"/>
          <w:sz w:val="24"/>
          <w:szCs w:val="24"/>
        </w:rPr>
      </w:pPr>
    </w:p>
    <w:p w:rsidR="00C5341D" w:rsidP="00C5341D" w14:paraId="02FA4786" w14:textId="77777777">
      <w:pPr>
        <w:spacing w:line="480" w:lineRule="auto"/>
        <w:jc w:val="center"/>
        <w:rPr>
          <w:rFonts w:ascii="Times New Roman" w:hAnsi="Times New Roman" w:cs="Times New Roman"/>
          <w:sz w:val="24"/>
          <w:szCs w:val="24"/>
        </w:rPr>
      </w:pPr>
    </w:p>
    <w:p w:rsidR="00C5341D" w:rsidP="00C5341D" w14:paraId="66E3765F" w14:textId="77777777">
      <w:pPr>
        <w:spacing w:line="480" w:lineRule="auto"/>
        <w:jc w:val="center"/>
        <w:rPr>
          <w:rFonts w:ascii="Times New Roman" w:hAnsi="Times New Roman" w:cs="Times New Roman"/>
          <w:sz w:val="24"/>
          <w:szCs w:val="24"/>
        </w:rPr>
      </w:pPr>
    </w:p>
    <w:p w:rsidR="00C5341D" w:rsidP="00C5341D" w14:paraId="3CA852D0" w14:textId="77777777">
      <w:pPr>
        <w:spacing w:line="480" w:lineRule="auto"/>
        <w:jc w:val="center"/>
        <w:rPr>
          <w:rFonts w:ascii="Times New Roman" w:hAnsi="Times New Roman" w:cs="Times New Roman"/>
          <w:sz w:val="24"/>
          <w:szCs w:val="24"/>
        </w:rPr>
      </w:pPr>
    </w:p>
    <w:p w:rsidR="00C5341D" w:rsidP="00C5341D" w14:paraId="1442C2D6" w14:textId="77777777">
      <w:pPr>
        <w:spacing w:line="480" w:lineRule="auto"/>
        <w:jc w:val="center"/>
        <w:rPr>
          <w:rFonts w:ascii="Times New Roman" w:hAnsi="Times New Roman" w:cs="Times New Roman"/>
          <w:sz w:val="24"/>
          <w:szCs w:val="24"/>
        </w:rPr>
      </w:pPr>
    </w:p>
    <w:p w:rsidR="00C5341D" w:rsidP="00C5341D" w14:paraId="5BE0725A" w14:textId="207DC6DD">
      <w:pPr>
        <w:spacing w:line="480" w:lineRule="auto"/>
        <w:jc w:val="center"/>
        <w:rPr>
          <w:rFonts w:ascii="Times New Roman" w:hAnsi="Times New Roman" w:cs="Times New Roman"/>
          <w:sz w:val="24"/>
          <w:szCs w:val="24"/>
        </w:rPr>
      </w:pPr>
      <w:r w:rsidRPr="00C5341D">
        <w:rPr>
          <w:rFonts w:ascii="Times New Roman" w:hAnsi="Times New Roman" w:cs="Times New Roman"/>
          <w:sz w:val="24"/>
          <w:szCs w:val="24"/>
        </w:rPr>
        <w:t>Journal Entry</w:t>
      </w:r>
    </w:p>
    <w:p w:rsidR="00C5341D" w:rsidP="00C5341D" w14:paraId="1C91AA7C" w14:textId="5B29A3B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5341D" w:rsidP="00C5341D" w14:paraId="677B4454" w14:textId="681B7D7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C5341D" w:rsidP="00C5341D" w14:paraId="01AA51B9" w14:textId="340F07A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5341D" w:rsidP="00C5341D" w14:paraId="3E72EF1E" w14:textId="77777777">
      <w:pPr>
        <w:spacing w:line="480" w:lineRule="auto"/>
        <w:jc w:val="center"/>
        <w:rPr>
          <w:rFonts w:ascii="Times New Roman" w:hAnsi="Times New Roman" w:cs="Times New Roman"/>
          <w:sz w:val="24"/>
          <w:szCs w:val="24"/>
        </w:rPr>
      </w:pPr>
    </w:p>
    <w:p w:rsidR="00C5341D" w:rsidP="00C5341D" w14:paraId="412221B8" w14:textId="77777777">
      <w:pPr>
        <w:spacing w:line="480" w:lineRule="auto"/>
        <w:rPr>
          <w:rFonts w:ascii="Times New Roman" w:hAnsi="Times New Roman" w:cs="Times New Roman"/>
          <w:sz w:val="24"/>
          <w:szCs w:val="24"/>
        </w:rPr>
      </w:pPr>
    </w:p>
    <w:p w:rsidR="00C5341D" w:rsidP="00C5341D" w14:paraId="6D3DF94C" w14:textId="77777777">
      <w:pPr>
        <w:spacing w:line="480" w:lineRule="auto"/>
        <w:rPr>
          <w:rFonts w:ascii="Times New Roman" w:hAnsi="Times New Roman" w:cs="Times New Roman"/>
          <w:sz w:val="24"/>
          <w:szCs w:val="24"/>
        </w:rPr>
      </w:pPr>
    </w:p>
    <w:p w:rsidR="00C5341D" w:rsidP="00C5341D" w14:paraId="5C6315E6" w14:textId="77777777">
      <w:pPr>
        <w:spacing w:line="480" w:lineRule="auto"/>
        <w:rPr>
          <w:rFonts w:ascii="Times New Roman" w:hAnsi="Times New Roman" w:cs="Times New Roman"/>
          <w:sz w:val="24"/>
          <w:szCs w:val="24"/>
        </w:rPr>
      </w:pPr>
    </w:p>
    <w:p w:rsidR="00C5341D" w:rsidP="00D30DE6" w14:paraId="400332F0" w14:textId="77777777">
      <w:pPr>
        <w:spacing w:line="480" w:lineRule="auto"/>
        <w:rPr>
          <w:rFonts w:ascii="Times New Roman" w:hAnsi="Times New Roman" w:cs="Times New Roman"/>
          <w:sz w:val="24"/>
          <w:szCs w:val="24"/>
        </w:rPr>
      </w:pPr>
    </w:p>
    <w:p w:rsidR="00D30DE6" w14:paraId="2DD33869" w14:textId="77777777">
      <w:pPr>
        <w:rPr>
          <w:rFonts w:ascii="Times New Roman" w:hAnsi="Times New Roman" w:cs="Times New Roman"/>
          <w:sz w:val="24"/>
          <w:szCs w:val="24"/>
        </w:rPr>
      </w:pPr>
      <w:r>
        <w:rPr>
          <w:rFonts w:ascii="Times New Roman" w:hAnsi="Times New Roman" w:cs="Times New Roman"/>
          <w:sz w:val="24"/>
          <w:szCs w:val="24"/>
        </w:rPr>
        <w:br w:type="page"/>
      </w:r>
    </w:p>
    <w:p w:rsidR="00C5341D" w:rsidP="00D30DE6" w14:paraId="2D8C75DD" w14:textId="371B4FDA">
      <w:pPr>
        <w:spacing w:line="480" w:lineRule="auto"/>
        <w:jc w:val="center"/>
        <w:rPr>
          <w:rFonts w:ascii="Times New Roman" w:hAnsi="Times New Roman" w:cs="Times New Roman"/>
          <w:sz w:val="24"/>
          <w:szCs w:val="24"/>
        </w:rPr>
      </w:pPr>
      <w:r w:rsidRPr="00C5341D">
        <w:rPr>
          <w:rFonts w:ascii="Times New Roman" w:hAnsi="Times New Roman" w:cs="Times New Roman"/>
          <w:sz w:val="24"/>
          <w:szCs w:val="24"/>
        </w:rPr>
        <w:t>Journal Entr</w:t>
      </w:r>
      <w:r>
        <w:rPr>
          <w:rFonts w:ascii="Times New Roman" w:hAnsi="Times New Roman" w:cs="Times New Roman"/>
          <w:sz w:val="24"/>
          <w:szCs w:val="24"/>
        </w:rPr>
        <w:t>y</w:t>
      </w:r>
    </w:p>
    <w:p w:rsidR="00F464D6" w:rsidRPr="00C5341D" w:rsidP="00C5341D" w14:paraId="05E201C6" w14:textId="02650282">
      <w:pPr>
        <w:spacing w:line="480" w:lineRule="auto"/>
        <w:ind w:firstLine="720"/>
        <w:rPr>
          <w:rFonts w:ascii="Times New Roman" w:hAnsi="Times New Roman" w:cs="Times New Roman"/>
          <w:sz w:val="24"/>
          <w:szCs w:val="24"/>
        </w:rPr>
      </w:pPr>
      <w:r w:rsidRPr="00C5341D">
        <w:rPr>
          <w:rFonts w:ascii="Times New Roman" w:hAnsi="Times New Roman" w:cs="Times New Roman"/>
          <w:sz w:val="24"/>
          <w:szCs w:val="24"/>
        </w:rPr>
        <w:t xml:space="preserve">This journal entry documents my thoughts about extreme global poverty and wealthy as well as human trafficking. The journal will wind up by discussing in </w:t>
      </w:r>
      <w:r w:rsidRPr="00C5341D" w:rsidR="005346BB">
        <w:rPr>
          <w:rFonts w:ascii="Times New Roman" w:hAnsi="Times New Roman" w:cs="Times New Roman"/>
          <w:sz w:val="24"/>
          <w:szCs w:val="24"/>
        </w:rPr>
        <w:t>brevity</w:t>
      </w:r>
      <w:r w:rsidRPr="00C5341D">
        <w:rPr>
          <w:rFonts w:ascii="Times New Roman" w:hAnsi="Times New Roman" w:cs="Times New Roman"/>
          <w:sz w:val="24"/>
          <w:szCs w:val="24"/>
        </w:rPr>
        <w:t xml:space="preserve"> abou</w:t>
      </w:r>
      <w:r w:rsidR="00D30DE6">
        <w:rPr>
          <w:rFonts w:ascii="Times New Roman" w:hAnsi="Times New Roman" w:cs="Times New Roman"/>
          <w:sz w:val="24"/>
          <w:szCs w:val="24"/>
        </w:rPr>
        <w:t>t economy and politics of the U</w:t>
      </w:r>
      <w:r w:rsidRPr="00C5341D">
        <w:rPr>
          <w:rFonts w:ascii="Times New Roman" w:hAnsi="Times New Roman" w:cs="Times New Roman"/>
          <w:sz w:val="24"/>
          <w:szCs w:val="24"/>
        </w:rPr>
        <w:t>S</w:t>
      </w:r>
      <w:r w:rsidR="00FD25DA">
        <w:rPr>
          <w:rFonts w:ascii="Times New Roman" w:hAnsi="Times New Roman" w:cs="Times New Roman"/>
          <w:sz w:val="24"/>
          <w:szCs w:val="24"/>
        </w:rPr>
        <w:t>A</w:t>
      </w:r>
      <w:r w:rsidRPr="00C5341D">
        <w:rPr>
          <w:rFonts w:ascii="Times New Roman" w:hAnsi="Times New Roman" w:cs="Times New Roman"/>
          <w:sz w:val="24"/>
          <w:szCs w:val="24"/>
        </w:rPr>
        <w:t xml:space="preserve">. </w:t>
      </w:r>
    </w:p>
    <w:p w:rsidR="00F464D6" w:rsidRPr="00C5341D" w:rsidP="00C5341D" w14:paraId="4A6ACD44" w14:textId="400D48D7">
      <w:pPr>
        <w:spacing w:line="480" w:lineRule="auto"/>
        <w:ind w:firstLine="720"/>
        <w:rPr>
          <w:rFonts w:ascii="Times New Roman" w:hAnsi="Times New Roman" w:cs="Times New Roman"/>
          <w:sz w:val="24"/>
          <w:szCs w:val="24"/>
        </w:rPr>
      </w:pPr>
      <w:r w:rsidRPr="00C5341D">
        <w:rPr>
          <w:rFonts w:ascii="Times New Roman" w:hAnsi="Times New Roman" w:cs="Times New Roman"/>
          <w:sz w:val="24"/>
          <w:szCs w:val="24"/>
        </w:rPr>
        <w:t>Am of the view that to end extreme poverty affecting the entire world, it would be important to stop extreme wealth. Eradicating poverty should start by addressing the severe global uncertainty in the economy. As a people, we need to tackle the wealth inequality globally that has been swept under the rugs for so long. Compelling research shows that there is a strong relationship between poverty and human trafficking. Individuals badly affected by poverty are greatly targeted by traffickers for exploitation. Because of poverty, some parents are tempted to sell their children</w:t>
      </w:r>
      <w:r w:rsidRPr="00C5341D" w:rsidR="00C5341D">
        <w:rPr>
          <w:rFonts w:ascii="Times New Roman" w:hAnsi="Times New Roman" w:cs="Times New Roman"/>
          <w:sz w:val="24"/>
          <w:szCs w:val="24"/>
        </w:rPr>
        <w:t xml:space="preserve"> (Anger, 2014)</w:t>
      </w:r>
      <w:r w:rsidRPr="00C5341D">
        <w:rPr>
          <w:rFonts w:ascii="Times New Roman" w:hAnsi="Times New Roman" w:cs="Times New Roman"/>
          <w:sz w:val="24"/>
          <w:szCs w:val="24"/>
        </w:rPr>
        <w:t xml:space="preserve">. Therefore, poverty is a critical factor in promoting the human trafficking industry. Therefore, the main strategy that can be used to end extreme poverty is to use partnerships and follow the Oxfam's mission and utilize the limited resources to end extreme wealth. Concerning what I have learned this week about human trafficking and poverty, I can conclude that the authorities and public members have a big role in combating </w:t>
      </w:r>
      <w:r w:rsidR="00C5341D">
        <w:rPr>
          <w:rFonts w:ascii="Times New Roman" w:hAnsi="Times New Roman" w:cs="Times New Roman"/>
          <w:sz w:val="24"/>
          <w:szCs w:val="24"/>
        </w:rPr>
        <w:t>poverty and human trafficking</w:t>
      </w:r>
      <w:r w:rsidRPr="00C5341D">
        <w:rPr>
          <w:rFonts w:ascii="Times New Roman" w:hAnsi="Times New Roman" w:cs="Times New Roman"/>
          <w:sz w:val="24"/>
          <w:szCs w:val="24"/>
        </w:rPr>
        <w:t xml:space="preserve">. </w:t>
      </w:r>
    </w:p>
    <w:p w:rsidR="00F464D6" w:rsidRPr="00C5341D" w:rsidP="00C5341D" w14:paraId="7E51765A" w14:textId="6D8CF221">
      <w:pPr>
        <w:spacing w:line="480" w:lineRule="auto"/>
        <w:ind w:firstLine="720"/>
        <w:rPr>
          <w:rFonts w:ascii="Times New Roman" w:hAnsi="Times New Roman" w:cs="Times New Roman"/>
          <w:sz w:val="24"/>
          <w:szCs w:val="24"/>
        </w:rPr>
      </w:pPr>
      <w:r w:rsidRPr="00C5341D">
        <w:rPr>
          <w:rFonts w:ascii="Times New Roman" w:hAnsi="Times New Roman" w:cs="Times New Roman"/>
          <w:sz w:val="24"/>
          <w:szCs w:val="24"/>
        </w:rPr>
        <w:t>The U.S is the nation with the biggest economy in the world ahead of China. The U.S economy grew by 3% in 2018 a significant growth from 2.3% in 2017, and it is expected to improve by 2.6% in 2019 and 1.9% by 2020.</w:t>
      </w:r>
      <w:r w:rsidRPr="00C5341D" w:rsidR="00C5341D">
        <w:rPr>
          <w:rFonts w:ascii="Times New Roman" w:hAnsi="Times New Roman" w:cs="Times New Roman"/>
          <w:sz w:val="24"/>
          <w:szCs w:val="24"/>
        </w:rPr>
        <w:t xml:space="preserve"> Accordin</w:t>
      </w:r>
      <w:bookmarkStart w:id="0" w:name="_GoBack"/>
      <w:bookmarkEnd w:id="0"/>
      <w:r w:rsidRPr="00C5341D" w:rsidR="00C5341D">
        <w:rPr>
          <w:rFonts w:ascii="Times New Roman" w:hAnsi="Times New Roman" w:cs="Times New Roman"/>
          <w:sz w:val="24"/>
          <w:szCs w:val="24"/>
        </w:rPr>
        <w:t xml:space="preserve">g to </w:t>
      </w:r>
      <w:r w:rsidR="00FD5343">
        <w:rPr>
          <w:rFonts w:ascii="Times New Roman" w:hAnsi="Times New Roman" w:cs="Times New Roman"/>
          <w:color w:val="222222"/>
          <w:sz w:val="24"/>
          <w:szCs w:val="24"/>
          <w:shd w:val="clear" w:color="auto" w:fill="FFFFFF"/>
        </w:rPr>
        <w:t>MacKuen</w:t>
      </w:r>
      <w:r w:rsidR="00FD5343">
        <w:rPr>
          <w:rFonts w:ascii="Times New Roman" w:hAnsi="Times New Roman" w:cs="Times New Roman"/>
          <w:color w:val="222222"/>
          <w:sz w:val="24"/>
          <w:szCs w:val="24"/>
          <w:shd w:val="clear" w:color="auto" w:fill="FFFFFF"/>
        </w:rPr>
        <w:t xml:space="preserve"> </w:t>
      </w:r>
      <w:r w:rsidR="00D30DE6">
        <w:rPr>
          <w:rFonts w:ascii="Times New Roman" w:hAnsi="Times New Roman" w:cs="Times New Roman"/>
          <w:sz w:val="24"/>
          <w:szCs w:val="24"/>
        </w:rPr>
        <w:t>et al.</w:t>
      </w:r>
      <w:r w:rsidRPr="00C5341D" w:rsidR="00C5341D">
        <w:rPr>
          <w:rFonts w:ascii="Times New Roman" w:hAnsi="Times New Roman" w:cs="Times New Roman"/>
          <w:sz w:val="24"/>
          <w:szCs w:val="24"/>
        </w:rPr>
        <w:t xml:space="preserve"> </w:t>
      </w:r>
      <w:r w:rsidRPr="00C5341D" w:rsidR="00C5341D">
        <w:rPr>
          <w:rFonts w:ascii="Times New Roman" w:hAnsi="Times New Roman" w:cs="Times New Roman"/>
          <w:color w:val="222222"/>
          <w:sz w:val="24"/>
          <w:szCs w:val="24"/>
          <w:shd w:val="clear" w:color="auto" w:fill="FFFFFF"/>
        </w:rPr>
        <w:t>(2016</w:t>
      </w:r>
      <w:r w:rsidRPr="00C5341D" w:rsidR="00C5341D">
        <w:rPr>
          <w:rFonts w:ascii="Times New Roman" w:hAnsi="Times New Roman" w:cs="Times New Roman"/>
          <w:sz w:val="24"/>
          <w:szCs w:val="24"/>
        </w:rPr>
        <w:t>)</w:t>
      </w:r>
      <w:r w:rsidR="00D30DE6">
        <w:rPr>
          <w:rFonts w:ascii="Times New Roman" w:hAnsi="Times New Roman" w:cs="Times New Roman"/>
          <w:sz w:val="24"/>
          <w:szCs w:val="24"/>
        </w:rPr>
        <w:t xml:space="preserve">, </w:t>
      </w:r>
      <w:r w:rsidRPr="00C5341D">
        <w:rPr>
          <w:rFonts w:ascii="Times New Roman" w:hAnsi="Times New Roman" w:cs="Times New Roman"/>
          <w:sz w:val="24"/>
          <w:szCs w:val="24"/>
        </w:rPr>
        <w:t xml:space="preserve">President Donald Trump’s reforms on tax that involved cutting the corporate tax rate down to 21% from 35%. The U.S is a nation rich in industries with great levels of productivity and application of modern technologies. The most important sectors include agriculture, manufacturing of food, </w:t>
      </w:r>
      <w:r w:rsidRPr="00C5341D">
        <w:rPr>
          <w:rFonts w:ascii="Times New Roman" w:hAnsi="Times New Roman" w:cs="Times New Roman"/>
          <w:sz w:val="24"/>
          <w:szCs w:val="24"/>
        </w:rPr>
        <w:t>chemical products and automobiles; and insurance, lessees, rentals, real estate and financial-based tertiary market that are currently on the boom.</w:t>
      </w:r>
    </w:p>
    <w:p w:rsidR="00C5341D" w:rsidP="00C5341D" w14:paraId="4EEE6CEE" w14:textId="77777777">
      <w:pPr>
        <w:spacing w:line="480" w:lineRule="auto"/>
        <w:jc w:val="center"/>
        <w:rPr>
          <w:rFonts w:ascii="Times New Roman" w:hAnsi="Times New Roman" w:cs="Times New Roman"/>
          <w:sz w:val="24"/>
          <w:szCs w:val="24"/>
        </w:rPr>
      </w:pPr>
    </w:p>
    <w:p w:rsidR="00C5341D" w:rsidP="00C5341D" w14:paraId="4278990F" w14:textId="77777777">
      <w:pPr>
        <w:spacing w:line="480" w:lineRule="auto"/>
        <w:jc w:val="center"/>
        <w:rPr>
          <w:rFonts w:ascii="Times New Roman" w:hAnsi="Times New Roman" w:cs="Times New Roman"/>
          <w:sz w:val="24"/>
          <w:szCs w:val="24"/>
        </w:rPr>
      </w:pPr>
    </w:p>
    <w:p w:rsidR="00C5341D" w:rsidP="00C5341D" w14:paraId="0D03692A" w14:textId="77777777">
      <w:pPr>
        <w:spacing w:line="480" w:lineRule="auto"/>
        <w:jc w:val="center"/>
        <w:rPr>
          <w:rFonts w:ascii="Times New Roman" w:hAnsi="Times New Roman" w:cs="Times New Roman"/>
          <w:sz w:val="24"/>
          <w:szCs w:val="24"/>
        </w:rPr>
      </w:pPr>
    </w:p>
    <w:p w:rsidR="00C5341D" w:rsidP="00C5341D" w14:paraId="54CAC26B" w14:textId="77777777">
      <w:pPr>
        <w:spacing w:line="480" w:lineRule="auto"/>
        <w:jc w:val="center"/>
        <w:rPr>
          <w:rFonts w:ascii="Times New Roman" w:hAnsi="Times New Roman" w:cs="Times New Roman"/>
          <w:sz w:val="24"/>
          <w:szCs w:val="24"/>
        </w:rPr>
      </w:pPr>
    </w:p>
    <w:p w:rsidR="00C5341D" w:rsidP="00C5341D" w14:paraId="418A392F" w14:textId="77777777">
      <w:pPr>
        <w:spacing w:line="480" w:lineRule="auto"/>
        <w:jc w:val="center"/>
        <w:rPr>
          <w:rFonts w:ascii="Times New Roman" w:hAnsi="Times New Roman" w:cs="Times New Roman"/>
          <w:sz w:val="24"/>
          <w:szCs w:val="24"/>
        </w:rPr>
      </w:pPr>
    </w:p>
    <w:p w:rsidR="00C5341D" w:rsidP="00C5341D" w14:paraId="6EE5F73E" w14:textId="77777777">
      <w:pPr>
        <w:spacing w:line="480" w:lineRule="auto"/>
        <w:jc w:val="center"/>
        <w:rPr>
          <w:rFonts w:ascii="Times New Roman" w:hAnsi="Times New Roman" w:cs="Times New Roman"/>
          <w:sz w:val="24"/>
          <w:szCs w:val="24"/>
        </w:rPr>
      </w:pPr>
    </w:p>
    <w:p w:rsidR="00C5341D" w:rsidP="00C5341D" w14:paraId="6392090A" w14:textId="77777777">
      <w:pPr>
        <w:spacing w:line="480" w:lineRule="auto"/>
        <w:jc w:val="center"/>
        <w:rPr>
          <w:rFonts w:ascii="Times New Roman" w:hAnsi="Times New Roman" w:cs="Times New Roman"/>
          <w:sz w:val="24"/>
          <w:szCs w:val="24"/>
        </w:rPr>
      </w:pPr>
    </w:p>
    <w:p w:rsidR="00C5341D" w:rsidP="00C5341D" w14:paraId="4A31C794" w14:textId="77777777">
      <w:pPr>
        <w:spacing w:line="480" w:lineRule="auto"/>
        <w:jc w:val="center"/>
        <w:rPr>
          <w:rFonts w:ascii="Times New Roman" w:hAnsi="Times New Roman" w:cs="Times New Roman"/>
          <w:sz w:val="24"/>
          <w:szCs w:val="24"/>
        </w:rPr>
      </w:pPr>
    </w:p>
    <w:p w:rsidR="00C5341D" w:rsidP="00C5341D" w14:paraId="264EFA4E" w14:textId="77777777">
      <w:pPr>
        <w:spacing w:line="480" w:lineRule="auto"/>
        <w:jc w:val="center"/>
        <w:rPr>
          <w:rFonts w:ascii="Times New Roman" w:hAnsi="Times New Roman" w:cs="Times New Roman"/>
          <w:sz w:val="24"/>
          <w:szCs w:val="24"/>
        </w:rPr>
      </w:pPr>
    </w:p>
    <w:p w:rsidR="00C5341D" w:rsidP="00C5341D" w14:paraId="000DFC06" w14:textId="77777777">
      <w:pPr>
        <w:spacing w:line="480" w:lineRule="auto"/>
        <w:jc w:val="center"/>
        <w:rPr>
          <w:rFonts w:ascii="Times New Roman" w:hAnsi="Times New Roman" w:cs="Times New Roman"/>
          <w:sz w:val="24"/>
          <w:szCs w:val="24"/>
        </w:rPr>
      </w:pPr>
    </w:p>
    <w:p w:rsidR="00C5341D" w:rsidP="00C5341D" w14:paraId="55C2307B" w14:textId="77777777">
      <w:pPr>
        <w:spacing w:line="480" w:lineRule="auto"/>
        <w:jc w:val="center"/>
        <w:rPr>
          <w:rFonts w:ascii="Times New Roman" w:hAnsi="Times New Roman" w:cs="Times New Roman"/>
          <w:sz w:val="24"/>
          <w:szCs w:val="24"/>
        </w:rPr>
      </w:pPr>
    </w:p>
    <w:p w:rsidR="00C5341D" w:rsidP="00C5341D" w14:paraId="1D047F21" w14:textId="77777777">
      <w:pPr>
        <w:spacing w:line="480" w:lineRule="auto"/>
        <w:jc w:val="center"/>
        <w:rPr>
          <w:rFonts w:ascii="Times New Roman" w:hAnsi="Times New Roman" w:cs="Times New Roman"/>
          <w:sz w:val="24"/>
          <w:szCs w:val="24"/>
        </w:rPr>
      </w:pPr>
    </w:p>
    <w:p w:rsidR="00C5341D" w:rsidP="00C5341D" w14:paraId="6DF3A500" w14:textId="77777777">
      <w:pPr>
        <w:spacing w:line="480" w:lineRule="auto"/>
        <w:jc w:val="center"/>
        <w:rPr>
          <w:rFonts w:ascii="Times New Roman" w:hAnsi="Times New Roman" w:cs="Times New Roman"/>
          <w:sz w:val="24"/>
          <w:szCs w:val="24"/>
        </w:rPr>
      </w:pPr>
    </w:p>
    <w:p w:rsidR="00C5341D" w:rsidP="00C5341D" w14:paraId="28399FB3" w14:textId="77777777">
      <w:pPr>
        <w:spacing w:line="480" w:lineRule="auto"/>
        <w:jc w:val="center"/>
        <w:rPr>
          <w:rFonts w:ascii="Times New Roman" w:hAnsi="Times New Roman" w:cs="Times New Roman"/>
          <w:sz w:val="24"/>
          <w:szCs w:val="24"/>
        </w:rPr>
      </w:pPr>
    </w:p>
    <w:p w:rsidR="00C5341D" w:rsidP="00C5341D" w14:paraId="176B06C1" w14:textId="77777777">
      <w:pPr>
        <w:spacing w:line="480" w:lineRule="auto"/>
        <w:jc w:val="center"/>
        <w:rPr>
          <w:rFonts w:ascii="Times New Roman" w:hAnsi="Times New Roman" w:cs="Times New Roman"/>
          <w:sz w:val="24"/>
          <w:szCs w:val="24"/>
        </w:rPr>
      </w:pPr>
    </w:p>
    <w:p w:rsidR="00C5341D" w:rsidP="00C5341D" w14:paraId="07660AA0" w14:textId="77777777">
      <w:pPr>
        <w:spacing w:line="480" w:lineRule="auto"/>
        <w:jc w:val="center"/>
        <w:rPr>
          <w:rFonts w:ascii="Times New Roman" w:hAnsi="Times New Roman" w:cs="Times New Roman"/>
          <w:sz w:val="24"/>
          <w:szCs w:val="24"/>
        </w:rPr>
      </w:pPr>
    </w:p>
    <w:p w:rsidR="00C5341D" w:rsidP="00C5341D" w14:paraId="050348D8" w14:textId="77777777">
      <w:pPr>
        <w:spacing w:line="480" w:lineRule="auto"/>
        <w:jc w:val="center"/>
        <w:rPr>
          <w:rFonts w:ascii="Times New Roman" w:hAnsi="Times New Roman" w:cs="Times New Roman"/>
          <w:sz w:val="24"/>
          <w:szCs w:val="24"/>
        </w:rPr>
      </w:pPr>
    </w:p>
    <w:p w:rsidR="0098148B" w:rsidRPr="00C5341D" w:rsidP="00C5341D" w14:paraId="552ECDA5" w14:textId="70B258BD">
      <w:pPr>
        <w:spacing w:line="480" w:lineRule="auto"/>
        <w:jc w:val="center"/>
        <w:rPr>
          <w:rFonts w:ascii="Times New Roman" w:hAnsi="Times New Roman" w:cs="Times New Roman"/>
          <w:sz w:val="24"/>
          <w:szCs w:val="24"/>
        </w:rPr>
      </w:pPr>
      <w:r w:rsidRPr="00C5341D">
        <w:rPr>
          <w:rFonts w:ascii="Times New Roman" w:hAnsi="Times New Roman" w:cs="Times New Roman"/>
          <w:sz w:val="24"/>
          <w:szCs w:val="24"/>
        </w:rPr>
        <w:t>References</w:t>
      </w:r>
    </w:p>
    <w:p w:rsidR="00C5341D" w:rsidRPr="00C5341D" w:rsidP="00C5341D" w14:paraId="0E446756" w14:textId="77777777">
      <w:pPr>
        <w:spacing w:line="480" w:lineRule="auto"/>
        <w:ind w:left="720" w:hanging="720"/>
        <w:rPr>
          <w:rFonts w:ascii="Times New Roman" w:hAnsi="Times New Roman" w:cs="Times New Roman"/>
          <w:sz w:val="24"/>
          <w:szCs w:val="24"/>
        </w:rPr>
      </w:pPr>
      <w:r w:rsidRPr="00C5341D">
        <w:rPr>
          <w:rFonts w:ascii="Times New Roman" w:hAnsi="Times New Roman" w:cs="Times New Roman"/>
          <w:color w:val="222222"/>
          <w:sz w:val="24"/>
          <w:szCs w:val="24"/>
          <w:shd w:val="clear" w:color="auto" w:fill="FFFFFF"/>
        </w:rPr>
        <w:t>Anger, B. (2014). Poverty eradication, millennium development goals and sustainable development in Nigeria. </w:t>
      </w:r>
      <w:r w:rsidRPr="00C5341D">
        <w:rPr>
          <w:rFonts w:ascii="Times New Roman" w:hAnsi="Times New Roman" w:cs="Times New Roman"/>
          <w:i/>
          <w:iCs/>
          <w:color w:val="222222"/>
          <w:sz w:val="24"/>
          <w:szCs w:val="24"/>
          <w:shd w:val="clear" w:color="auto" w:fill="FFFFFF"/>
        </w:rPr>
        <w:t>Journal of sustainable development</w:t>
      </w:r>
      <w:r w:rsidRPr="00C5341D">
        <w:rPr>
          <w:rFonts w:ascii="Times New Roman" w:hAnsi="Times New Roman" w:cs="Times New Roman"/>
          <w:color w:val="222222"/>
          <w:sz w:val="24"/>
          <w:szCs w:val="24"/>
          <w:shd w:val="clear" w:color="auto" w:fill="FFFFFF"/>
        </w:rPr>
        <w:t>, </w:t>
      </w:r>
      <w:r w:rsidRPr="00C5341D">
        <w:rPr>
          <w:rFonts w:ascii="Times New Roman" w:hAnsi="Times New Roman" w:cs="Times New Roman"/>
          <w:i/>
          <w:iCs/>
          <w:color w:val="222222"/>
          <w:sz w:val="24"/>
          <w:szCs w:val="24"/>
          <w:shd w:val="clear" w:color="auto" w:fill="FFFFFF"/>
        </w:rPr>
        <w:t>3</w:t>
      </w:r>
      <w:r w:rsidRPr="00C5341D">
        <w:rPr>
          <w:rFonts w:ascii="Times New Roman" w:hAnsi="Times New Roman" w:cs="Times New Roman"/>
          <w:color w:val="222222"/>
          <w:sz w:val="24"/>
          <w:szCs w:val="24"/>
          <w:shd w:val="clear" w:color="auto" w:fill="FFFFFF"/>
        </w:rPr>
        <w:t>(4), 138-144.</w:t>
      </w:r>
    </w:p>
    <w:p w:rsidR="00C5341D" w:rsidRPr="00C5341D" w:rsidP="00C5341D" w14:paraId="713D1233" w14:textId="77777777">
      <w:pPr>
        <w:spacing w:line="480" w:lineRule="auto"/>
        <w:ind w:left="720" w:hanging="720"/>
        <w:rPr>
          <w:rFonts w:ascii="Times New Roman" w:hAnsi="Times New Roman" w:cs="Times New Roman"/>
          <w:color w:val="222222"/>
          <w:sz w:val="24"/>
          <w:szCs w:val="24"/>
          <w:shd w:val="clear" w:color="auto" w:fill="FFFFFF"/>
        </w:rPr>
      </w:pPr>
      <w:r w:rsidRPr="00C5341D">
        <w:rPr>
          <w:rFonts w:ascii="Times New Roman" w:hAnsi="Times New Roman" w:cs="Times New Roman"/>
          <w:color w:val="222222"/>
          <w:sz w:val="24"/>
          <w:szCs w:val="24"/>
          <w:shd w:val="clear" w:color="auto" w:fill="FFFFFF"/>
        </w:rPr>
        <w:t>MacKuen</w:t>
      </w:r>
      <w:r w:rsidRPr="00C5341D">
        <w:rPr>
          <w:rFonts w:ascii="Times New Roman" w:hAnsi="Times New Roman" w:cs="Times New Roman"/>
          <w:color w:val="222222"/>
          <w:sz w:val="24"/>
          <w:szCs w:val="24"/>
          <w:shd w:val="clear" w:color="auto" w:fill="FFFFFF"/>
        </w:rPr>
        <w:t>, M. B., Erikson, R. S., &amp; Stimson, J. A. (2016). Peasants or bankers? The American electorate and the US economy. </w:t>
      </w:r>
      <w:r w:rsidRPr="00C5341D">
        <w:rPr>
          <w:rFonts w:ascii="Times New Roman" w:hAnsi="Times New Roman" w:cs="Times New Roman"/>
          <w:i/>
          <w:iCs/>
          <w:color w:val="222222"/>
          <w:sz w:val="24"/>
          <w:szCs w:val="24"/>
          <w:shd w:val="clear" w:color="auto" w:fill="FFFFFF"/>
        </w:rPr>
        <w:t>American Political Science Review</w:t>
      </w:r>
      <w:r w:rsidRPr="00C5341D">
        <w:rPr>
          <w:rFonts w:ascii="Times New Roman" w:hAnsi="Times New Roman" w:cs="Times New Roman"/>
          <w:color w:val="222222"/>
          <w:sz w:val="24"/>
          <w:szCs w:val="24"/>
          <w:shd w:val="clear" w:color="auto" w:fill="FFFFFF"/>
        </w:rPr>
        <w:t>, </w:t>
      </w:r>
      <w:r w:rsidRPr="00C5341D">
        <w:rPr>
          <w:rFonts w:ascii="Times New Roman" w:hAnsi="Times New Roman" w:cs="Times New Roman"/>
          <w:i/>
          <w:iCs/>
          <w:color w:val="222222"/>
          <w:sz w:val="24"/>
          <w:szCs w:val="24"/>
          <w:shd w:val="clear" w:color="auto" w:fill="FFFFFF"/>
        </w:rPr>
        <w:t>86</w:t>
      </w:r>
      <w:r w:rsidRPr="00C5341D">
        <w:rPr>
          <w:rFonts w:ascii="Times New Roman" w:hAnsi="Times New Roman" w:cs="Times New Roman"/>
          <w:color w:val="222222"/>
          <w:sz w:val="24"/>
          <w:szCs w:val="24"/>
          <w:shd w:val="clear" w:color="auto" w:fill="FFFFFF"/>
        </w:rPr>
        <w:t>(3), 597-611.</w:t>
      </w:r>
    </w:p>
    <w:sectPr w:rsidSect="00C5341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41D" w14:paraId="379CD007" w14:textId="3111C86B">
    <w:pPr>
      <w:pStyle w:val="Header"/>
    </w:pPr>
    <w:r w:rsidRPr="00C5341D">
      <w:rPr>
        <w:rFonts w:ascii="Times New Roman" w:hAnsi="Times New Roman" w:cs="Times New Roman"/>
        <w:sz w:val="24"/>
        <w:szCs w:val="24"/>
      </w:rPr>
      <w:t>JOURNAL ENTRY</w:t>
    </w:r>
    <w:r>
      <w:t xml:space="preserve">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FD5343">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341D" w:rsidRPr="00C5341D" w14:paraId="7207BA48" w14:textId="226F4939">
    <w:pPr>
      <w:pStyle w:val="Header"/>
      <w:rPr>
        <w:rFonts w:ascii="Times New Roman" w:hAnsi="Times New Roman" w:cs="Times New Roman"/>
        <w:sz w:val="24"/>
        <w:szCs w:val="24"/>
      </w:rPr>
    </w:pPr>
    <w:r w:rsidRPr="00C5341D">
      <w:rPr>
        <w:rFonts w:ascii="Times New Roman" w:hAnsi="Times New Roman" w:cs="Times New Roman"/>
        <w:sz w:val="24"/>
        <w:szCs w:val="24"/>
      </w:rPr>
      <w:t>Running head: JOURNAL ENTRY</w:t>
    </w:r>
    <w:r>
      <w:rPr>
        <w:rFonts w:ascii="Times New Roman" w:hAnsi="Times New Roman" w:cs="Times New Roman"/>
        <w:sz w:val="24"/>
        <w:szCs w:val="24"/>
      </w:rPr>
      <w:tab/>
    </w:r>
    <w:r>
      <w:rPr>
        <w:rFonts w:ascii="Times New Roman" w:hAnsi="Times New Roman" w:cs="Times New Roman"/>
        <w:sz w:val="24"/>
        <w:szCs w:val="24"/>
      </w:rPr>
      <w:tab/>
    </w:r>
    <w:r w:rsidRPr="00C5341D">
      <w:rPr>
        <w:rFonts w:ascii="Times New Roman" w:hAnsi="Times New Roman" w:cs="Times New Roman"/>
        <w:sz w:val="24"/>
        <w:szCs w:val="24"/>
      </w:rPr>
      <w:fldChar w:fldCharType="begin"/>
    </w:r>
    <w:r w:rsidRPr="00C5341D">
      <w:rPr>
        <w:rFonts w:ascii="Times New Roman" w:hAnsi="Times New Roman" w:cs="Times New Roman"/>
        <w:sz w:val="24"/>
        <w:szCs w:val="24"/>
      </w:rPr>
      <w:instrText xml:space="preserve"> PAGE   \* MERGEFORMAT </w:instrText>
    </w:r>
    <w:r w:rsidRPr="00C5341D">
      <w:rPr>
        <w:rFonts w:ascii="Times New Roman" w:hAnsi="Times New Roman" w:cs="Times New Roman"/>
        <w:sz w:val="24"/>
        <w:szCs w:val="24"/>
      </w:rPr>
      <w:fldChar w:fldCharType="separate"/>
    </w:r>
    <w:r w:rsidR="00FA594B">
      <w:rPr>
        <w:rFonts w:ascii="Times New Roman" w:hAnsi="Times New Roman" w:cs="Times New Roman"/>
        <w:noProof/>
        <w:sz w:val="24"/>
        <w:szCs w:val="24"/>
      </w:rPr>
      <w:t>1</w:t>
    </w:r>
    <w:r w:rsidRPr="00C5341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F00"/>
    <w:rsid w:val="004C2616"/>
    <w:rsid w:val="005346BB"/>
    <w:rsid w:val="006E7C09"/>
    <w:rsid w:val="0098148B"/>
    <w:rsid w:val="00C36C3B"/>
    <w:rsid w:val="00C5341D"/>
    <w:rsid w:val="00D30DE6"/>
    <w:rsid w:val="00DB4F00"/>
    <w:rsid w:val="00F464D6"/>
    <w:rsid w:val="00FA594B"/>
    <w:rsid w:val="00FD25DA"/>
    <w:rsid w:val="00FD534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34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41D"/>
  </w:style>
  <w:style w:type="paragraph" w:styleId="Footer">
    <w:name w:val="footer"/>
    <w:basedOn w:val="Normal"/>
    <w:link w:val="FooterChar"/>
    <w:uiPriority w:val="99"/>
    <w:unhideWhenUsed/>
    <w:rsid w:val="00C534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356</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6</cp:revision>
  <dcterms:created xsi:type="dcterms:W3CDTF">2019-07-09T16:26:00Z</dcterms:created>
  <dcterms:modified xsi:type="dcterms:W3CDTF">2019-07-09T17:15:00Z</dcterms:modified>
</cp:coreProperties>
</file>